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jc w:val="center"/>
        <w:rPr>
          <w:sz w:val="28"/>
          <w:szCs w:val="28"/>
          <w:lang w:val="zh-TW" w:eastAsia="zh-TW"/>
        </w:rPr>
      </w:pPr>
      <w:r>
        <w:rPr>
          <w:rFonts w:ascii="Calibri" w:hAnsi="Calibri" w:eastAsia="Calibri" w:cs="Calibri"/>
          <w:b/>
          <w:bCs/>
          <w:sz w:val="36"/>
          <w:szCs w:val="36"/>
          <w:rtl w:val="0"/>
          <w:lang w:val="zh-TW" w:eastAsia="zh-TW"/>
        </w:rPr>
        <w:t>慈善信托征集项目通知</w:t>
      </w:r>
    </w:p>
    <w:p>
      <w:pPr>
        <w:framePr w:w="0" w:wrap="auto" w:vAnchor="margin" w:hAnchor="text" w:yAlign="inline"/>
        <w:ind w:firstLine="560"/>
        <w:rPr>
          <w:sz w:val="28"/>
          <w:szCs w:val="28"/>
        </w:rPr>
      </w:pPr>
      <w:r>
        <w:rPr>
          <w:sz w:val="28"/>
          <w:szCs w:val="28"/>
          <w:rtl w:val="0"/>
          <w:lang w:val="en-US"/>
        </w:rPr>
        <w:t>“</w:t>
      </w:r>
      <w:r>
        <w:rPr>
          <w:sz w:val="28"/>
          <w:szCs w:val="28"/>
          <w:rtl w:val="0"/>
          <w:lang w:val="zh-TW" w:eastAsia="zh-TW"/>
        </w:rPr>
        <w:t>中铁信托</w:t>
      </w:r>
      <w:r>
        <w:rPr>
          <w:sz w:val="28"/>
          <w:szCs w:val="28"/>
          <w:rtl w:val="0"/>
          <w:lang w:val="en-US"/>
        </w:rPr>
        <w:t>·</w:t>
      </w:r>
      <w:r>
        <w:rPr>
          <w:sz w:val="28"/>
          <w:szCs w:val="28"/>
          <w:rtl w:val="0"/>
          <w:lang w:val="zh-TW" w:eastAsia="zh-TW"/>
        </w:rPr>
        <w:t>明德</w:t>
      </w:r>
      <w:r>
        <w:rPr>
          <w:sz w:val="28"/>
          <w:szCs w:val="28"/>
          <w:rtl w:val="0"/>
          <w:lang w:val="en-US"/>
        </w:rPr>
        <w:t>1</w:t>
      </w:r>
      <w:r>
        <w:rPr>
          <w:sz w:val="28"/>
          <w:szCs w:val="28"/>
          <w:rtl w:val="0"/>
          <w:lang w:val="zh-TW" w:eastAsia="zh-TW"/>
        </w:rPr>
        <w:t>号</w:t>
      </w:r>
      <w:r>
        <w:rPr>
          <w:sz w:val="28"/>
          <w:szCs w:val="28"/>
          <w:rtl w:val="0"/>
          <w:lang w:val="zh-CN" w:eastAsia="zh-CN"/>
        </w:rPr>
        <w:t>宜化</w:t>
      </w:r>
      <w:r>
        <w:rPr>
          <w:sz w:val="28"/>
          <w:szCs w:val="28"/>
          <w:rtl w:val="0"/>
          <w:lang w:val="zh-TW" w:eastAsia="zh-TW"/>
        </w:rPr>
        <w:t>环保慈善信托</w:t>
      </w:r>
      <w:r>
        <w:rPr>
          <w:sz w:val="28"/>
          <w:szCs w:val="28"/>
          <w:rtl w:val="0"/>
          <w:lang w:val="en-US"/>
        </w:rPr>
        <w:t>”</w:t>
      </w:r>
      <w:r>
        <w:rPr>
          <w:sz w:val="28"/>
          <w:szCs w:val="28"/>
          <w:rtl w:val="0"/>
          <w:lang w:val="zh-TW" w:eastAsia="zh-TW"/>
        </w:rPr>
        <w:t>现公开征集受资助项目，有关报名事项通知如下：</w:t>
      </w:r>
    </w:p>
    <w:p>
      <w:pPr>
        <w:framePr w:w="0" w:wrap="auto" w:vAnchor="margin" w:hAnchor="text" w:yAlign="inline"/>
        <w:rPr>
          <w:sz w:val="28"/>
          <w:szCs w:val="28"/>
          <w:lang w:val="zh-TW" w:eastAsia="zh-TW"/>
        </w:rPr>
      </w:pPr>
      <w:r>
        <w:rPr>
          <w:sz w:val="28"/>
          <w:szCs w:val="28"/>
          <w:rtl w:val="0"/>
          <w:lang w:val="zh-TW" w:eastAsia="zh-TW"/>
        </w:rPr>
        <w:t>一、申报项目必须符合本信托的目的，本信托目的有以下四项：</w:t>
      </w:r>
    </w:p>
    <w:p>
      <w:pPr>
        <w:framePr w:w="0" w:wrap="auto" w:vAnchor="margin" w:hAnchor="text" w:yAlign="inline"/>
        <w:rPr>
          <w:sz w:val="28"/>
          <w:szCs w:val="28"/>
        </w:rPr>
      </w:pPr>
      <w:r>
        <w:rPr>
          <w:sz w:val="28"/>
          <w:szCs w:val="28"/>
          <w:rtl w:val="0"/>
          <w:lang w:val="en-US"/>
        </w:rPr>
        <w:t>   </w:t>
      </w:r>
      <w:r>
        <w:rPr>
          <w:sz w:val="28"/>
          <w:szCs w:val="28"/>
          <w:rtl w:val="0"/>
          <w:lang w:val="zh-CN" w:eastAsia="zh-CN"/>
        </w:rPr>
        <w:t xml:space="preserve"> </w:t>
      </w:r>
      <w:r>
        <w:rPr>
          <w:sz w:val="28"/>
          <w:szCs w:val="28"/>
          <w:rtl w:val="0"/>
          <w:lang w:val="en-US"/>
        </w:rPr>
        <w:t>1</w:t>
      </w:r>
      <w:r>
        <w:rPr>
          <w:sz w:val="28"/>
          <w:szCs w:val="28"/>
          <w:rtl w:val="0"/>
          <w:lang w:val="zh-TW" w:eastAsia="zh-TW"/>
        </w:rPr>
        <w:t>、资助环保社会组织的设立；</w:t>
      </w:r>
    </w:p>
    <w:p>
      <w:pPr>
        <w:framePr w:w="0" w:wrap="auto" w:vAnchor="margin" w:hAnchor="text" w:yAlign="inline"/>
        <w:rPr>
          <w:sz w:val="28"/>
          <w:szCs w:val="28"/>
        </w:rPr>
      </w:pPr>
      <w:r>
        <w:rPr>
          <w:sz w:val="28"/>
          <w:szCs w:val="28"/>
          <w:rtl w:val="0"/>
          <w:lang w:val="en-US"/>
        </w:rPr>
        <w:t>   </w:t>
      </w:r>
      <w:r>
        <w:rPr>
          <w:sz w:val="28"/>
          <w:szCs w:val="28"/>
          <w:rtl w:val="0"/>
          <w:lang w:val="zh-CN" w:eastAsia="zh-CN"/>
        </w:rPr>
        <w:t xml:space="preserve"> </w:t>
      </w:r>
      <w:r>
        <w:rPr>
          <w:sz w:val="28"/>
          <w:szCs w:val="28"/>
          <w:rtl w:val="0"/>
          <w:lang w:val="en-US"/>
        </w:rPr>
        <w:t>2</w:t>
      </w:r>
      <w:r>
        <w:rPr>
          <w:sz w:val="28"/>
          <w:szCs w:val="28"/>
          <w:rtl w:val="0"/>
          <w:lang w:val="zh-TW" w:eastAsia="zh-TW"/>
        </w:rPr>
        <w:t>、资助环保社会组织或其他组织或单位对珍稀濒危野生动植物、珍贵野生动植物的保护，以及对珍稀濒危野生动物栖息地、野生植物生长地的保护和修复；</w:t>
      </w:r>
    </w:p>
    <w:p>
      <w:pPr>
        <w:framePr w:w="0" w:wrap="auto" w:vAnchor="margin" w:hAnchor="text" w:yAlign="inline"/>
        <w:rPr>
          <w:sz w:val="28"/>
          <w:szCs w:val="28"/>
        </w:rPr>
      </w:pPr>
      <w:r>
        <w:rPr>
          <w:sz w:val="28"/>
          <w:szCs w:val="28"/>
          <w:rtl w:val="0"/>
          <w:lang w:val="en-US"/>
        </w:rPr>
        <w:t>   3</w:t>
      </w:r>
      <w:r>
        <w:rPr>
          <w:sz w:val="28"/>
          <w:szCs w:val="28"/>
          <w:rtl w:val="0"/>
          <w:lang w:val="zh-TW" w:eastAsia="zh-TW"/>
        </w:rPr>
        <w:t>、奖励对污染环境、破坏生态的行为采取制止行动的环保社会组织；</w:t>
      </w:r>
    </w:p>
    <w:p>
      <w:pPr>
        <w:framePr w:w="0" w:wrap="auto" w:vAnchor="margin" w:hAnchor="text" w:yAlign="inline"/>
        <w:rPr>
          <w:sz w:val="28"/>
          <w:szCs w:val="28"/>
        </w:rPr>
      </w:pPr>
      <w:r>
        <w:rPr>
          <w:sz w:val="28"/>
          <w:szCs w:val="28"/>
          <w:rtl w:val="0"/>
          <w:lang w:val="en-US"/>
        </w:rPr>
        <w:t>   4</w:t>
      </w:r>
      <w:r>
        <w:rPr>
          <w:sz w:val="28"/>
          <w:szCs w:val="28"/>
          <w:rtl w:val="0"/>
          <w:lang w:val="zh-TW" w:eastAsia="zh-TW"/>
        </w:rPr>
        <w:t>、资助环保社会组织或其他单位为表彰保护生态环境做出突出贡献的单位或个人而开展的评奖活动。</w:t>
      </w:r>
    </w:p>
    <w:p>
      <w:pPr>
        <w:framePr w:w="0" w:wrap="auto" w:vAnchor="margin" w:hAnchor="text" w:yAlign="inline"/>
        <w:rPr>
          <w:sz w:val="28"/>
          <w:szCs w:val="28"/>
          <w:lang w:val="zh-TW" w:eastAsia="zh-TW"/>
        </w:rPr>
      </w:pPr>
    </w:p>
    <w:p>
      <w:pPr>
        <w:framePr w:w="0" w:wrap="auto" w:vAnchor="margin" w:hAnchor="text" w:yAlign="inline"/>
        <w:rPr>
          <w:sz w:val="28"/>
          <w:szCs w:val="28"/>
          <w:lang w:val="zh-TW" w:eastAsia="zh-TW"/>
        </w:rPr>
      </w:pPr>
      <w:r>
        <w:rPr>
          <w:sz w:val="28"/>
          <w:szCs w:val="28"/>
          <w:rtl w:val="0"/>
          <w:lang w:val="zh-TW" w:eastAsia="zh-TW"/>
        </w:rPr>
        <w:t>二、申报程序</w:t>
      </w:r>
    </w:p>
    <w:p>
      <w:pPr>
        <w:framePr w:w="0" w:wrap="auto" w:vAnchor="margin" w:hAnchor="text" w:yAlign="inline"/>
        <w:ind w:firstLine="560"/>
        <w:rPr>
          <w:sz w:val="28"/>
          <w:szCs w:val="28"/>
        </w:rPr>
      </w:pPr>
      <w:r>
        <w:rPr>
          <w:sz w:val="28"/>
          <w:szCs w:val="28"/>
          <w:rtl w:val="0"/>
          <w:lang w:val="zh-TW" w:eastAsia="zh-TW"/>
        </w:rPr>
        <w:t>申报人在规定时间内通过电子邮件投递电子版申报材料，邮件主题处注明：信托项目征集</w:t>
      </w:r>
      <w:r>
        <w:rPr>
          <w:sz w:val="28"/>
          <w:szCs w:val="28"/>
          <w:rtl w:val="0"/>
          <w:lang w:val="en-US"/>
        </w:rPr>
        <w:t>+</w:t>
      </w:r>
      <w:r>
        <w:rPr>
          <w:sz w:val="28"/>
          <w:szCs w:val="28"/>
          <w:rtl w:val="0"/>
          <w:lang w:val="zh-TW" w:eastAsia="zh-TW"/>
        </w:rPr>
        <w:t>申请人名称。项目初审通过后根据通知邮寄纸质版材料。</w:t>
      </w:r>
    </w:p>
    <w:p>
      <w:pPr>
        <w:framePr w:w="0" w:wrap="auto" w:vAnchor="margin" w:hAnchor="text" w:yAlign="inline"/>
        <w:ind w:firstLine="560"/>
        <w:rPr>
          <w:sz w:val="28"/>
          <w:szCs w:val="28"/>
          <w:lang w:val="zh-TW" w:eastAsia="zh-TW"/>
        </w:rPr>
      </w:pPr>
      <w:bookmarkStart w:id="0" w:name="_GoBack"/>
      <w:bookmarkEnd w:id="0"/>
    </w:p>
    <w:p>
      <w:pPr>
        <w:framePr w:w="0" w:wrap="auto" w:vAnchor="margin" w:hAnchor="text" w:yAlign="inline"/>
        <w:rPr>
          <w:sz w:val="28"/>
          <w:szCs w:val="28"/>
        </w:rPr>
      </w:pPr>
      <w:r>
        <w:rPr>
          <w:sz w:val="28"/>
          <w:szCs w:val="28"/>
          <w:rtl w:val="0"/>
          <w:lang w:val="en-US"/>
        </w:rPr>
        <w:t> </w:t>
      </w:r>
      <w:r>
        <w:rPr>
          <w:sz w:val="28"/>
          <w:szCs w:val="28"/>
          <w:rtl w:val="0"/>
          <w:lang w:val="zh-TW" w:eastAsia="zh-TW"/>
        </w:rPr>
        <w:t>三、申报材料</w:t>
      </w:r>
    </w:p>
    <w:p>
      <w:pPr>
        <w:framePr w:w="0" w:wrap="auto" w:vAnchor="margin" w:hAnchor="text" w:yAlign="inline"/>
        <w:rPr>
          <w:sz w:val="28"/>
          <w:szCs w:val="28"/>
        </w:rPr>
      </w:pPr>
      <w:r>
        <w:rPr>
          <w:sz w:val="28"/>
          <w:szCs w:val="28"/>
          <w:rtl w:val="0"/>
          <w:lang w:val="en-US"/>
        </w:rPr>
        <w:t xml:space="preserve">     </w:t>
      </w:r>
      <w:r>
        <w:rPr>
          <w:rFonts w:hint="eastAsia" w:eastAsia="宋体"/>
          <w:sz w:val="28"/>
          <w:szCs w:val="28"/>
          <w:rtl w:val="0"/>
          <w:lang w:val="en-US" w:eastAsia="zh-CN"/>
        </w:rPr>
        <w:t xml:space="preserve">    </w:t>
      </w:r>
      <w:r>
        <w:rPr>
          <w:sz w:val="28"/>
          <w:szCs w:val="28"/>
          <w:rtl w:val="0"/>
          <w:lang w:val="zh-TW" w:eastAsia="zh-TW"/>
        </w:rPr>
        <w:t>（</w:t>
      </w:r>
      <w:r>
        <w:rPr>
          <w:sz w:val="28"/>
          <w:szCs w:val="28"/>
          <w:rtl w:val="0"/>
          <w:lang w:val="en-US"/>
        </w:rPr>
        <w:t>1</w:t>
      </w:r>
      <w:r>
        <w:rPr>
          <w:sz w:val="28"/>
          <w:szCs w:val="28"/>
          <w:rtl w:val="0"/>
          <w:lang w:val="zh-TW" w:eastAsia="zh-TW"/>
        </w:rPr>
        <w:t>）按照申请材料列举目录发送扫描件（附件一）</w:t>
      </w:r>
      <w:r>
        <w:rPr>
          <w:sz w:val="28"/>
          <w:szCs w:val="28"/>
          <w:rtl w:val="0"/>
          <w:lang w:val="en-US"/>
        </w:rPr>
        <w:t xml:space="preserve"> </w:t>
      </w:r>
    </w:p>
    <w:p>
      <w:pPr>
        <w:framePr w:w="0" w:wrap="auto" w:vAnchor="margin" w:hAnchor="text" w:yAlign="inline"/>
        <w:ind w:firstLine="560"/>
        <w:rPr>
          <w:sz w:val="28"/>
          <w:szCs w:val="28"/>
        </w:rPr>
      </w:pPr>
      <w:r>
        <w:rPr>
          <w:sz w:val="28"/>
          <w:szCs w:val="28"/>
          <w:rtl w:val="0"/>
          <w:lang w:val="zh-TW" w:eastAsia="zh-TW"/>
        </w:rPr>
        <w:t>（</w:t>
      </w:r>
      <w:r>
        <w:rPr>
          <w:sz w:val="28"/>
          <w:szCs w:val="28"/>
          <w:rtl w:val="0"/>
          <w:lang w:val="en-US"/>
        </w:rPr>
        <w:t>2</w:t>
      </w:r>
      <w:r>
        <w:rPr>
          <w:sz w:val="28"/>
          <w:szCs w:val="28"/>
          <w:rtl w:val="0"/>
          <w:lang w:val="zh-TW" w:eastAsia="zh-TW"/>
        </w:rPr>
        <w:t>）项目申报表（附件二）</w:t>
      </w:r>
    </w:p>
    <w:p>
      <w:pPr>
        <w:framePr w:w="0" w:wrap="auto" w:vAnchor="margin" w:hAnchor="text" w:yAlign="inline"/>
        <w:rPr>
          <w:sz w:val="28"/>
          <w:szCs w:val="28"/>
          <w:lang w:val="zh-TW" w:eastAsia="zh-TW"/>
        </w:rPr>
      </w:pPr>
    </w:p>
    <w:p>
      <w:pPr>
        <w:framePr w:w="0" w:wrap="auto" w:vAnchor="margin" w:hAnchor="text" w:yAlign="inline"/>
        <w:rPr>
          <w:sz w:val="28"/>
          <w:szCs w:val="28"/>
        </w:rPr>
      </w:pPr>
      <w:r>
        <w:rPr>
          <w:sz w:val="28"/>
          <w:szCs w:val="28"/>
          <w:rtl w:val="0"/>
          <w:lang w:val="zh-TW" w:eastAsia="zh-TW"/>
        </w:rPr>
        <w:t>四、电子版材料发送时间截止到</w:t>
      </w:r>
      <w:r>
        <w:rPr>
          <w:sz w:val="28"/>
          <w:szCs w:val="28"/>
          <w:rtl w:val="0"/>
          <w:lang w:val="en-US"/>
        </w:rPr>
        <w:t>2019</w:t>
      </w:r>
      <w:r>
        <w:rPr>
          <w:sz w:val="28"/>
          <w:szCs w:val="28"/>
          <w:rtl w:val="0"/>
          <w:lang w:val="zh-TW" w:eastAsia="zh-TW"/>
        </w:rPr>
        <w:t>年</w:t>
      </w:r>
      <w:r>
        <w:rPr>
          <w:rFonts w:hint="eastAsia" w:eastAsia="宋体"/>
          <w:sz w:val="28"/>
          <w:szCs w:val="28"/>
          <w:rtl w:val="0"/>
          <w:lang w:val="en-US" w:eastAsia="zh-CN"/>
        </w:rPr>
        <w:t>11</w:t>
      </w:r>
      <w:r>
        <w:rPr>
          <w:sz w:val="28"/>
          <w:szCs w:val="28"/>
          <w:rtl w:val="0"/>
          <w:lang w:val="zh-TW" w:eastAsia="zh-TW"/>
        </w:rPr>
        <w:t>月</w:t>
      </w:r>
      <w:r>
        <w:rPr>
          <w:rFonts w:hint="eastAsia" w:eastAsia="宋体"/>
          <w:sz w:val="28"/>
          <w:szCs w:val="28"/>
          <w:rtl w:val="0"/>
          <w:lang w:val="en-US" w:eastAsia="zh-CN"/>
        </w:rPr>
        <w:t>10</w:t>
      </w:r>
      <w:r>
        <w:rPr>
          <w:sz w:val="28"/>
          <w:szCs w:val="28"/>
          <w:rtl w:val="0"/>
          <w:lang w:val="zh-TW" w:eastAsia="zh-TW"/>
        </w:rPr>
        <w:t>日。</w:t>
      </w:r>
    </w:p>
    <w:p>
      <w:pPr>
        <w:framePr w:w="0" w:wrap="auto" w:vAnchor="margin" w:hAnchor="text" w:yAlign="inline"/>
        <w:rPr>
          <w:sz w:val="28"/>
          <w:szCs w:val="28"/>
        </w:rPr>
      </w:pPr>
      <w:r>
        <w:rPr>
          <w:sz w:val="28"/>
          <w:szCs w:val="28"/>
          <w:rtl w:val="0"/>
          <w:lang w:val="en-US"/>
        </w:rPr>
        <w:t xml:space="preserve">      </w:t>
      </w:r>
    </w:p>
    <w:p>
      <w:pPr>
        <w:framePr w:w="0" w:wrap="auto" w:vAnchor="margin" w:hAnchor="text" w:yAlign="inline"/>
        <w:rPr>
          <w:sz w:val="28"/>
          <w:szCs w:val="28"/>
          <w:lang w:val="zh-TW" w:eastAsia="zh-TW"/>
        </w:rPr>
      </w:pPr>
      <w:r>
        <w:rPr>
          <w:sz w:val="28"/>
          <w:szCs w:val="28"/>
          <w:rtl w:val="0"/>
          <w:lang w:val="zh-TW" w:eastAsia="zh-TW"/>
        </w:rPr>
        <w:t>五、联系人和接收材料邮箱</w:t>
      </w:r>
    </w:p>
    <w:p>
      <w:pPr>
        <w:framePr w:w="0" w:wrap="auto" w:vAnchor="margin" w:hAnchor="text" w:yAlign="inline"/>
        <w:rPr>
          <w:sz w:val="28"/>
          <w:szCs w:val="28"/>
        </w:rPr>
      </w:pPr>
      <w:r>
        <w:rPr>
          <w:sz w:val="28"/>
          <w:szCs w:val="28"/>
          <w:rtl w:val="0"/>
          <w:lang w:val="en-US"/>
        </w:rPr>
        <w:t xml:space="preserve">    </w:t>
      </w:r>
      <w:r>
        <w:rPr>
          <w:rFonts w:hint="eastAsia" w:eastAsia="宋体"/>
          <w:sz w:val="28"/>
          <w:szCs w:val="28"/>
          <w:rtl w:val="0"/>
          <w:lang w:val="en-US" w:eastAsia="zh-CN"/>
        </w:rPr>
        <w:t xml:space="preserve">  </w:t>
      </w:r>
      <w:r>
        <w:rPr>
          <w:sz w:val="28"/>
          <w:szCs w:val="28"/>
          <w:rtl w:val="0"/>
          <w:lang w:val="zh-TW" w:eastAsia="zh-TW"/>
        </w:rPr>
        <w:t>联 系 人：臧女士</w:t>
      </w:r>
      <w:r>
        <w:rPr>
          <w:sz w:val="28"/>
          <w:szCs w:val="28"/>
          <w:rtl w:val="0"/>
          <w:lang w:val="en-US"/>
        </w:rPr>
        <w:t> </w:t>
      </w:r>
    </w:p>
    <w:p>
      <w:pPr>
        <w:framePr w:w="0" w:wrap="auto" w:vAnchor="margin" w:hAnchor="text" w:yAlign="inline"/>
        <w:ind w:firstLine="406"/>
        <w:rPr>
          <w:sz w:val="28"/>
          <w:szCs w:val="28"/>
        </w:rPr>
      </w:pPr>
      <w:r>
        <w:rPr>
          <w:sz w:val="28"/>
          <w:szCs w:val="28"/>
          <w:rtl w:val="0"/>
          <w:lang w:val="zh-TW" w:eastAsia="zh-TW"/>
        </w:rPr>
        <w:t>联系方式：</w:t>
      </w:r>
      <w:r>
        <w:rPr>
          <w:sz w:val="28"/>
          <w:szCs w:val="28"/>
          <w:rtl w:val="0"/>
          <w:lang w:val="en-US"/>
        </w:rPr>
        <w:t>h29@wbag.org </w:t>
      </w:r>
    </w:p>
    <w:p>
      <w:pPr>
        <w:framePr w:w="0" w:wrap="auto" w:vAnchor="margin" w:hAnchor="text" w:yAlign="inline"/>
        <w:ind w:firstLine="406"/>
        <w:rPr>
          <w:sz w:val="28"/>
          <w:szCs w:val="28"/>
          <w:lang w:val="zh-TW" w:eastAsia="zh-TW"/>
        </w:rPr>
      </w:pPr>
    </w:p>
    <w:p>
      <w:pPr>
        <w:framePr w:w="0" w:wrap="auto" w:vAnchor="margin" w:hAnchor="text" w:yAlign="inline"/>
      </w:pPr>
      <w:r>
        <w:rPr>
          <w:sz w:val="28"/>
          <w:szCs w:val="28"/>
          <w:rtl w:val="0"/>
          <w:lang w:val="zh-TW" w:eastAsia="zh-TW"/>
        </w:rPr>
        <w:t>六、本申报通知最终解释权归本信托公益顾问所有。</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0AD55139"/>
    <w:rsid w:val="11C10828"/>
    <w:rsid w:val="2C6731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2019-02-22T06:04:00Z</dcterms:created>
  <dc:creator>daier</dc:creator>
  <cp:lastModifiedBy>CBCGDF</cp:lastModifiedBy>
  <dcterms:modified xsi:type="dcterms:W3CDTF">2019-10-15T05:25:24Z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